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1ED6" w14:textId="77777777" w:rsidR="00C6018D" w:rsidRPr="00AC13C4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3C4">
        <w:rPr>
          <w:rFonts w:ascii="Times New Roman" w:hAnsi="Times New Roman" w:cs="Times New Roman"/>
          <w:sz w:val="20"/>
          <w:szCs w:val="20"/>
          <w:lang w:val="tt-RU"/>
        </w:rPr>
        <w:t>Список учителей</w:t>
      </w:r>
      <w:r w:rsidRPr="00AC13C4">
        <w:rPr>
          <w:rFonts w:ascii="Times New Roman" w:hAnsi="Times New Roman" w:cs="Times New Roman"/>
          <w:sz w:val="20"/>
          <w:szCs w:val="20"/>
        </w:rPr>
        <w:t>,</w:t>
      </w:r>
      <w:r w:rsidR="00743983" w:rsidRPr="00AC13C4">
        <w:rPr>
          <w:rFonts w:ascii="Times New Roman" w:hAnsi="Times New Roman" w:cs="Times New Roman"/>
          <w:sz w:val="20"/>
          <w:szCs w:val="20"/>
        </w:rPr>
        <w:t>воспитателей, студентов</w:t>
      </w:r>
      <w:r w:rsidRPr="00AC13C4">
        <w:rPr>
          <w:rFonts w:ascii="Times New Roman" w:hAnsi="Times New Roman" w:cs="Times New Roman"/>
          <w:sz w:val="20"/>
          <w:szCs w:val="20"/>
        </w:rPr>
        <w:t xml:space="preserve"> прошедших  на </w:t>
      </w:r>
      <w:r w:rsidR="00A850B6" w:rsidRPr="00AC13C4">
        <w:rPr>
          <w:rFonts w:ascii="Times New Roman" w:hAnsi="Times New Roman" w:cs="Times New Roman"/>
          <w:sz w:val="20"/>
          <w:szCs w:val="20"/>
        </w:rPr>
        <w:t>2 тур</w:t>
      </w:r>
    </w:p>
    <w:p w14:paraId="4C24AEBD" w14:textId="1FAEC5A3" w:rsidR="00F341E7" w:rsidRPr="00AC13C4" w:rsidRDefault="00F341E7" w:rsidP="00F341E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36506EF0" w14:textId="6367C99F" w:rsidR="00F341E7" w:rsidRPr="00AC13C4" w:rsidRDefault="00F341E7" w:rsidP="00AC13C4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 w:rsidR="00B4420A"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46BCC4B4" w14:textId="77777777" w:rsidR="002D20C1" w:rsidRPr="00AC13C4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0"/>
          <w:szCs w:val="20"/>
        </w:rPr>
      </w:pPr>
      <w:r w:rsidRPr="00AC13C4">
        <w:rPr>
          <w:rFonts w:ascii="Times New Roman" w:hAnsi="Times New Roman" w:cs="Times New Roman"/>
          <w:sz w:val="20"/>
          <w:szCs w:val="20"/>
        </w:rPr>
        <w:t>С</w:t>
      </w:r>
      <w:r w:rsidR="002D20C1" w:rsidRPr="00AC13C4">
        <w:rPr>
          <w:rFonts w:ascii="Times New Roman" w:hAnsi="Times New Roman" w:cs="Times New Roman"/>
          <w:sz w:val="20"/>
          <w:szCs w:val="20"/>
        </w:rPr>
        <w:t>екци</w:t>
      </w:r>
      <w:r w:rsidRPr="00AC13C4">
        <w:rPr>
          <w:rFonts w:ascii="Times New Roman" w:hAnsi="Times New Roman" w:cs="Times New Roman"/>
          <w:sz w:val="20"/>
          <w:szCs w:val="20"/>
        </w:rPr>
        <w:t>я</w:t>
      </w:r>
      <w:r w:rsidR="002D20C1" w:rsidRPr="00AC13C4">
        <w:rPr>
          <w:rFonts w:ascii="Times New Roman" w:hAnsi="Times New Roman" w:cs="Times New Roman"/>
          <w:sz w:val="20"/>
          <w:szCs w:val="20"/>
        </w:rPr>
        <w:t xml:space="preserve"> :</w:t>
      </w:r>
      <w:r w:rsidR="00C75512" w:rsidRPr="00AC13C4">
        <w:rPr>
          <w:rFonts w:ascii="Times New Roman" w:hAnsi="Times New Roman" w:cs="Times New Roman"/>
          <w:sz w:val="20"/>
          <w:szCs w:val="20"/>
        </w:rPr>
        <w:t xml:space="preserve"> </w:t>
      </w:r>
      <w:r w:rsidR="002D20C1" w:rsidRPr="00AC13C4">
        <w:rPr>
          <w:rFonts w:ascii="Times New Roman" w:hAnsi="Times New Roman" w:cs="Times New Roman"/>
          <w:color w:val="0D0D0D"/>
          <w:sz w:val="20"/>
          <w:szCs w:val="20"/>
        </w:rPr>
        <w:t xml:space="preserve"> </w:t>
      </w:r>
      <w:r w:rsidR="00C75512" w:rsidRPr="00AC13C4">
        <w:rPr>
          <w:rFonts w:ascii="Times New Roman" w:hAnsi="Times New Roman" w:cs="Times New Roman"/>
          <w:color w:val="0D0D0D"/>
          <w:sz w:val="20"/>
          <w:szCs w:val="20"/>
        </w:rPr>
        <w:t>«</w:t>
      </w:r>
      <w:r w:rsidR="002D20C1" w:rsidRPr="00AC13C4">
        <w:rPr>
          <w:rFonts w:ascii="Times New Roman" w:hAnsi="Times New Roman" w:cs="Times New Roman"/>
          <w:color w:val="0D0D0D"/>
          <w:sz w:val="20"/>
          <w:szCs w:val="20"/>
        </w:rPr>
        <w:t xml:space="preserve">Актуальные проблемы обучения и воспитания подрастающего поколения  в школе и вузе в контексте исследований и педагогической деятельности </w:t>
      </w:r>
      <w:proofErr w:type="spellStart"/>
      <w:r w:rsidR="002D20C1" w:rsidRPr="00AC13C4">
        <w:rPr>
          <w:rFonts w:ascii="Times New Roman" w:hAnsi="Times New Roman" w:cs="Times New Roman"/>
          <w:color w:val="0D0D0D"/>
          <w:sz w:val="20"/>
          <w:szCs w:val="20"/>
        </w:rPr>
        <w:t>А.Н.Хузиахметова</w:t>
      </w:r>
      <w:proofErr w:type="spellEnd"/>
      <w:r w:rsidR="002D20C1" w:rsidRPr="00AC13C4">
        <w:rPr>
          <w:rFonts w:ascii="Times New Roman" w:hAnsi="Times New Roman" w:cs="Times New Roman"/>
          <w:color w:val="0D0D0D"/>
          <w:sz w:val="20"/>
          <w:szCs w:val="20"/>
        </w:rPr>
        <w:t>»</w:t>
      </w:r>
    </w:p>
    <w:p w14:paraId="52D30D39" w14:textId="77777777" w:rsidR="00E17A3C" w:rsidRPr="003A55D9" w:rsidRDefault="00E17A3C" w:rsidP="00E17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5D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2345"/>
        <w:gridCol w:w="2862"/>
        <w:gridCol w:w="2115"/>
        <w:gridCol w:w="3260"/>
        <w:gridCol w:w="3021"/>
      </w:tblGrid>
      <w:tr w:rsidR="00930EC2" w:rsidRPr="003A55D9" w14:paraId="01FF1B0A" w14:textId="77777777" w:rsidTr="00930EC2">
        <w:trPr>
          <w:trHeight w:val="570"/>
        </w:trPr>
        <w:tc>
          <w:tcPr>
            <w:tcW w:w="456" w:type="dxa"/>
          </w:tcPr>
          <w:p w14:paraId="05AF29C3" w14:textId="77777777" w:rsidR="00930EC2" w:rsidRPr="002D1815" w:rsidRDefault="00930EC2" w:rsidP="002D1815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1E074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14:paraId="136C87FA" w14:textId="77777777" w:rsidR="00930EC2" w:rsidRPr="002D1815" w:rsidRDefault="00930EC2" w:rsidP="002D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14:paraId="45A94063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14:paraId="0917E325" w14:textId="77777777" w:rsidR="00930EC2" w:rsidRPr="002D1815" w:rsidRDefault="00930EC2" w:rsidP="002D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7471B95C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14:paraId="49E10418" w14:textId="77777777" w:rsidR="00930EC2" w:rsidRPr="002D1815" w:rsidRDefault="00930EC2" w:rsidP="002D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5866E85B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EECCA84" w14:textId="77777777" w:rsidR="00930EC2" w:rsidRPr="002D1815" w:rsidRDefault="00930EC2" w:rsidP="002D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14:paraId="5D221387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F53F955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930EC2" w:rsidRPr="003A55D9" w14:paraId="597753EC" w14:textId="77777777" w:rsidTr="00930EC2">
        <w:trPr>
          <w:trHeight w:val="406"/>
        </w:trPr>
        <w:tc>
          <w:tcPr>
            <w:tcW w:w="456" w:type="dxa"/>
          </w:tcPr>
          <w:p w14:paraId="32BD101F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2045AA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31D516A" w14:textId="77777777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Гайнутдинов Ирек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Зиятдинович</w:t>
            </w:r>
            <w:proofErr w:type="spellEnd"/>
          </w:p>
        </w:tc>
        <w:tc>
          <w:tcPr>
            <w:tcW w:w="2862" w:type="dxa"/>
          </w:tcPr>
          <w:p w14:paraId="76C9345C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115" w:type="dxa"/>
          </w:tcPr>
          <w:p w14:paraId="1FEA99FF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062286C2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им.П.Е.Воробьева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Русь»Кукморского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3021" w:type="dxa"/>
          </w:tcPr>
          <w:p w14:paraId="75988003" w14:textId="5A5A0CBE" w:rsidR="00930EC2" w:rsidRPr="002D1815" w:rsidRDefault="00930EC2" w:rsidP="002D18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А.Н.Хузиахметовнын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педагогикада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алтын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тэгьлимате</w:t>
            </w:r>
            <w:proofErr w:type="spellEnd"/>
          </w:p>
        </w:tc>
      </w:tr>
      <w:tr w:rsidR="00930EC2" w:rsidRPr="003A55D9" w14:paraId="431B67D7" w14:textId="77777777" w:rsidTr="00930EC2">
        <w:trPr>
          <w:trHeight w:val="406"/>
        </w:trPr>
        <w:tc>
          <w:tcPr>
            <w:tcW w:w="456" w:type="dxa"/>
          </w:tcPr>
          <w:p w14:paraId="51DB6FF5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14:paraId="6E614BEC" w14:textId="202DA672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Абдрахманов</w:t>
            </w:r>
            <w:proofErr w:type="spellEnd"/>
            <w:r w:rsidRPr="00930EC2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 Рамиль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color w:val="0D0D0D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2862" w:type="dxa"/>
          </w:tcPr>
          <w:p w14:paraId="25AA9B84" w14:textId="00522115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Дрожжановский район, село Новые </w:t>
            </w:r>
            <w:proofErr w:type="spellStart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Какерли</w:t>
            </w:r>
            <w:proofErr w:type="spellEnd"/>
          </w:p>
        </w:tc>
        <w:tc>
          <w:tcPr>
            <w:tcW w:w="2115" w:type="dxa"/>
          </w:tcPr>
          <w:p w14:paraId="1D1CD752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767D1963" w14:textId="7AD10FC4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МБОУ «</w:t>
            </w:r>
            <w:proofErr w:type="spellStart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Новокакерлинская</w:t>
            </w:r>
            <w:proofErr w:type="spellEnd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основная общеобразовательная школа имени Героя Советского Союза Алимова Зарифа </w:t>
            </w:r>
            <w:proofErr w:type="spellStart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Закировича</w:t>
            </w:r>
            <w:proofErr w:type="spellEnd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» Дрожжановского муниципального района РТ</w:t>
            </w:r>
          </w:p>
        </w:tc>
        <w:tc>
          <w:tcPr>
            <w:tcW w:w="3021" w:type="dxa"/>
          </w:tcPr>
          <w:p w14:paraId="3843D870" w14:textId="4C54964F" w:rsidR="00930EC2" w:rsidRPr="002D1815" w:rsidRDefault="00930EC2" w:rsidP="002D18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</w:pPr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“</w:t>
            </w:r>
            <w:proofErr w:type="spellStart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Хәзерге</w:t>
            </w:r>
            <w:proofErr w:type="spellEnd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шартларда</w:t>
            </w:r>
            <w:proofErr w:type="spellEnd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 xml:space="preserve"> бала </w:t>
            </w:r>
            <w:proofErr w:type="spellStart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тәрбияләүдә</w:t>
            </w:r>
            <w:proofErr w:type="spellEnd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>ата-ананың</w:t>
            </w:r>
            <w:proofErr w:type="spellEnd"/>
            <w:r w:rsidRPr="002D1815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en-US"/>
              </w:rPr>
              <w:t xml:space="preserve"> роле</w:t>
            </w:r>
          </w:p>
        </w:tc>
      </w:tr>
      <w:tr w:rsidR="00930EC2" w:rsidRPr="003A55D9" w14:paraId="24057B21" w14:textId="77777777" w:rsidTr="00930EC2">
        <w:trPr>
          <w:trHeight w:val="420"/>
        </w:trPr>
        <w:tc>
          <w:tcPr>
            <w:tcW w:w="456" w:type="dxa"/>
          </w:tcPr>
          <w:p w14:paraId="0D6B82A4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  <w:p w14:paraId="707F97C1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DC092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1018BCF" w14:textId="081C103A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Богданова Лилия Аркадьевна</w:t>
            </w:r>
          </w:p>
        </w:tc>
        <w:tc>
          <w:tcPr>
            <w:tcW w:w="2862" w:type="dxa"/>
          </w:tcPr>
          <w:p w14:paraId="135D7E2F" w14:textId="6CF4DBC2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115" w:type="dxa"/>
          </w:tcPr>
          <w:p w14:paraId="04BE9FD4" w14:textId="79631F3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200637D2" w14:textId="5E8D9819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им.П.Е.Воробьева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Русь»Кукморского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3021" w:type="dxa"/>
          </w:tcPr>
          <w:p w14:paraId="299848C9" w14:textId="5E1906A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Р.Фәйзуллин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шигырьләренең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мәктәп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программасында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чагылышы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өйрәтү</w:t>
            </w:r>
            <w:proofErr w:type="spellEnd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15">
              <w:rPr>
                <w:rFonts w:ascii="Times New Roman" w:eastAsia="Calibri" w:hAnsi="Times New Roman" w:cs="Times New Roman"/>
                <w:sz w:val="24"/>
                <w:szCs w:val="24"/>
              </w:rPr>
              <w:t>методикасы</w:t>
            </w:r>
            <w:proofErr w:type="spellEnd"/>
          </w:p>
        </w:tc>
      </w:tr>
      <w:tr w:rsidR="00930EC2" w:rsidRPr="003A55D9" w14:paraId="331BC176" w14:textId="77777777" w:rsidTr="00930EC2">
        <w:trPr>
          <w:trHeight w:val="420"/>
        </w:trPr>
        <w:tc>
          <w:tcPr>
            <w:tcW w:w="456" w:type="dxa"/>
          </w:tcPr>
          <w:p w14:paraId="0151597D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14:paraId="28E2C23D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1E426FFC" w14:textId="72176707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Галеев</w:t>
            </w:r>
            <w:proofErr w:type="spellEnd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Ринат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Хабилович</w:t>
            </w:r>
            <w:proofErr w:type="spellEnd"/>
          </w:p>
        </w:tc>
        <w:tc>
          <w:tcPr>
            <w:tcW w:w="2862" w:type="dxa"/>
          </w:tcPr>
          <w:p w14:paraId="064394FE" w14:textId="77777777" w:rsidR="00930EC2" w:rsidRPr="002D1815" w:rsidRDefault="00930EC2" w:rsidP="002D1815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  д.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Кожаевка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CEE302" w14:textId="69B795AF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Спасский район.</w:t>
            </w:r>
          </w:p>
        </w:tc>
        <w:tc>
          <w:tcPr>
            <w:tcW w:w="2115" w:type="dxa"/>
          </w:tcPr>
          <w:p w14:paraId="1CE7BEB9" w14:textId="6E10D7A9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8C8C2A" w14:textId="1323C580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 учреждение «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Спасского МР РТ</w:t>
            </w:r>
          </w:p>
        </w:tc>
        <w:tc>
          <w:tcPr>
            <w:tcW w:w="3021" w:type="dxa"/>
          </w:tcPr>
          <w:p w14:paraId="07E9C947" w14:textId="3D8F00E1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век  в  истории  родного   края  и страны.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-Сталинград-Волгоград –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0EC2" w:rsidRPr="003A55D9" w14:paraId="6EFD19D0" w14:textId="77777777" w:rsidTr="00930EC2">
        <w:trPr>
          <w:trHeight w:val="915"/>
        </w:trPr>
        <w:tc>
          <w:tcPr>
            <w:tcW w:w="456" w:type="dxa"/>
          </w:tcPr>
          <w:p w14:paraId="4AD99E2D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  <w:p w14:paraId="1995FF6D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57B31B77" w14:textId="77777777" w:rsidR="00930EC2" w:rsidRPr="00BB01D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01D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И. Г. </w:t>
            </w:r>
            <w:proofErr w:type="spellStart"/>
            <w:r w:rsidRPr="00BB01D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Гибадуллина</w:t>
            </w:r>
            <w:proofErr w:type="spellEnd"/>
            <w:r w:rsidRPr="00BB01D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14:paraId="2A74B6F1" w14:textId="0D317AB3" w:rsidR="00BB01D8" w:rsidRPr="00BB01D8" w:rsidRDefault="00BB01D8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1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 Р. Рахматуллина</w:t>
            </w:r>
          </w:p>
        </w:tc>
        <w:tc>
          <w:tcPr>
            <w:tcW w:w="2862" w:type="dxa"/>
          </w:tcPr>
          <w:p w14:paraId="0588A8F1" w14:textId="512D25D6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Арск</w:t>
            </w:r>
          </w:p>
        </w:tc>
        <w:tc>
          <w:tcPr>
            <w:tcW w:w="2115" w:type="dxa"/>
          </w:tcPr>
          <w:p w14:paraId="66C5DD5F" w14:textId="71BB4AB5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15D15037" w14:textId="77777777" w:rsidR="00930EC2" w:rsidRPr="002D1815" w:rsidRDefault="00930EC2" w:rsidP="002D1815">
            <w:pPr>
              <w:spacing w:after="0" w:line="360" w:lineRule="auto"/>
              <w:ind w:firstLine="6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i/>
                <w:sz w:val="24"/>
                <w:szCs w:val="24"/>
              </w:rPr>
              <w:t>МБОУ «</w:t>
            </w:r>
            <w:proofErr w:type="spellStart"/>
            <w:r w:rsidRPr="002D1815">
              <w:rPr>
                <w:rFonts w:ascii="Times New Roman" w:hAnsi="Times New Roman" w:cs="Times New Roman"/>
                <w:i/>
                <w:sz w:val="24"/>
                <w:szCs w:val="24"/>
              </w:rPr>
              <w:t>Нижнеметескинская</w:t>
            </w:r>
            <w:proofErr w:type="spellEnd"/>
            <w:r w:rsidRPr="002D18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СОШ имени Д. Г. Хакимова» Арского района </w:t>
            </w:r>
          </w:p>
          <w:p w14:paraId="4FCA6BB7" w14:textId="4C756BD0" w:rsidR="00930EC2" w:rsidRPr="002D1815" w:rsidRDefault="00930EC2" w:rsidP="002D1815">
            <w:pPr>
              <w:tabs>
                <w:tab w:val="left" w:pos="4253"/>
              </w:tabs>
              <w:spacing w:line="240" w:lineRule="atLeast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29EFECB" w14:textId="77777777" w:rsidR="00930EC2" w:rsidRPr="002D1815" w:rsidRDefault="00930EC2" w:rsidP="002D1815">
            <w:pPr>
              <w:spacing w:after="0" w:line="360" w:lineRule="auto"/>
              <w:ind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ПРОБЛЕМЫ ОБУЧЕНИЯ И ВОСПИТАНИЯ ПОДРАСТАЮЩЕГО ПОКОЛЕНИЯ В ШКОЛЕ В КОНТЕКСТЕ </w:t>
            </w:r>
            <w:r w:rsidRPr="002D1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ИССЛЕДОВАНИЙ И ПЕДАГОГИЧЕСКОЙ ДЕЯТЕЛЬНОСТИ </w:t>
            </w:r>
          </w:p>
          <w:p w14:paraId="38A19A46" w14:textId="77777777" w:rsidR="00930EC2" w:rsidRPr="002D1815" w:rsidRDefault="00930EC2" w:rsidP="002D1815">
            <w:pPr>
              <w:spacing w:after="0" w:line="360" w:lineRule="auto"/>
              <w:ind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А. Н. ХУЗИАХМЕТОВА.</w:t>
            </w:r>
          </w:p>
          <w:p w14:paraId="23931C08" w14:textId="4CA0B610" w:rsidR="00930EC2" w:rsidRPr="002D1815" w:rsidRDefault="00930EC2" w:rsidP="002D1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C2" w:rsidRPr="003A55D9" w14:paraId="2C4BA76C" w14:textId="77777777" w:rsidTr="00930EC2">
        <w:trPr>
          <w:trHeight w:val="630"/>
        </w:trPr>
        <w:tc>
          <w:tcPr>
            <w:tcW w:w="456" w:type="dxa"/>
          </w:tcPr>
          <w:p w14:paraId="093739C2" w14:textId="13F17FD7" w:rsidR="00930EC2" w:rsidRPr="002D1815" w:rsidRDefault="00426459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2345" w:type="dxa"/>
          </w:tcPr>
          <w:p w14:paraId="3451DCB8" w14:textId="1EB539AC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Минемуллина</w:t>
            </w:r>
            <w:proofErr w:type="spellEnd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Рания</w:t>
            </w:r>
            <w:proofErr w:type="spellEnd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2862" w:type="dxa"/>
          </w:tcPr>
          <w:p w14:paraId="438D578F" w14:textId="69E2083E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с.Ядыгерь</w:t>
            </w:r>
            <w:proofErr w:type="spellEnd"/>
          </w:p>
        </w:tc>
        <w:tc>
          <w:tcPr>
            <w:tcW w:w="2115" w:type="dxa"/>
          </w:tcPr>
          <w:p w14:paraId="2064E530" w14:textId="177C7CE6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260" w:type="dxa"/>
          </w:tcPr>
          <w:p w14:paraId="59B92CEA" w14:textId="0047B05D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с.Ядыгерь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21" w:type="dxa"/>
          </w:tcPr>
          <w:p w14:paraId="2FFCFBFA" w14:textId="5DF175C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Традиции воспитания и ценности современной семьи</w:t>
            </w:r>
          </w:p>
        </w:tc>
      </w:tr>
      <w:tr w:rsidR="00930EC2" w:rsidRPr="003A55D9" w14:paraId="222D8571" w14:textId="77777777" w:rsidTr="00930EC2">
        <w:trPr>
          <w:trHeight w:val="463"/>
        </w:trPr>
        <w:tc>
          <w:tcPr>
            <w:tcW w:w="456" w:type="dxa"/>
          </w:tcPr>
          <w:p w14:paraId="6D629F04" w14:textId="5D9BAEEC" w:rsidR="00930EC2" w:rsidRPr="002D1815" w:rsidRDefault="00426459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  <w:p w14:paraId="7B7B52E9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8BB97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24AE851" w14:textId="77777777" w:rsidR="00930EC2" w:rsidRPr="00930EC2" w:rsidRDefault="00930EC2" w:rsidP="002D1815">
            <w:pPr>
              <w:spacing w:after="0" w:line="256" w:lineRule="auto"/>
              <w:ind w:left="5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30EC2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Адилова</w:t>
            </w:r>
            <w:proofErr w:type="spellEnd"/>
            <w:r w:rsidRPr="00930EC2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Валентина </w:t>
            </w:r>
            <w:proofErr w:type="spellStart"/>
            <w:r w:rsidRPr="00930EC2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Хамитовна</w:t>
            </w:r>
            <w:proofErr w:type="spellEnd"/>
          </w:p>
          <w:p w14:paraId="46B16EF0" w14:textId="6EBF5FC9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C2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Жунусов Марат </w:t>
            </w:r>
            <w:proofErr w:type="spellStart"/>
            <w:r w:rsidRPr="00930EC2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Сайранович</w:t>
            </w:r>
            <w:proofErr w:type="spellEnd"/>
          </w:p>
        </w:tc>
        <w:tc>
          <w:tcPr>
            <w:tcW w:w="2862" w:type="dxa"/>
          </w:tcPr>
          <w:p w14:paraId="1FF9DA49" w14:textId="44999DB5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Georgia" w:hAnsi="Times New Roman" w:cs="Times New Roman"/>
                <w:sz w:val="24"/>
                <w:szCs w:val="24"/>
              </w:rPr>
              <w:t>г. Астана, Казахстан</w:t>
            </w:r>
          </w:p>
        </w:tc>
        <w:tc>
          <w:tcPr>
            <w:tcW w:w="2115" w:type="dxa"/>
          </w:tcPr>
          <w:p w14:paraId="4F37E7FA" w14:textId="31375B20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Georgia" w:hAnsi="Times New Roman" w:cs="Times New Roman"/>
                <w:sz w:val="24"/>
                <w:szCs w:val="24"/>
              </w:rPr>
              <w:t>Ассоциированный профессор (доцент) РК</w:t>
            </w:r>
          </w:p>
        </w:tc>
        <w:tc>
          <w:tcPr>
            <w:tcW w:w="3260" w:type="dxa"/>
          </w:tcPr>
          <w:p w14:paraId="2ECB4A46" w14:textId="205A9659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Georgia" w:hAnsi="Times New Roman" w:cs="Times New Roman"/>
                <w:sz w:val="24"/>
                <w:szCs w:val="24"/>
              </w:rPr>
              <w:t>Евразийский национальный университет им. Л.Н. Гумилева</w:t>
            </w:r>
          </w:p>
        </w:tc>
        <w:tc>
          <w:tcPr>
            <w:tcW w:w="3021" w:type="dxa"/>
          </w:tcPr>
          <w:p w14:paraId="3F60D436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0323846"/>
            <w:r w:rsidRPr="002D181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ВОСПИТАНИЕ </w:t>
            </w: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В XXI ВЕКЕ: СТРАТЕГИЧЕСКИЕ КОНЦЕПТЫ И ПРАКТИЧЕСКИЕ ПОДХОДЫ В КОНТЕКСТЕ РАБОТ УЧЕНОГО -ПРОСВЕТИТЕЛЯ</w:t>
            </w:r>
          </w:p>
          <w:p w14:paraId="00B9EE58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А. Н. ХУЗИАХМЕТОВА</w:t>
            </w:r>
          </w:p>
          <w:bookmarkEnd w:id="0"/>
          <w:p w14:paraId="47ED1AD9" w14:textId="0642C9DF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C2" w:rsidRPr="003A55D9" w14:paraId="3DFD3B4D" w14:textId="77777777" w:rsidTr="00930EC2">
        <w:trPr>
          <w:trHeight w:val="463"/>
        </w:trPr>
        <w:tc>
          <w:tcPr>
            <w:tcW w:w="456" w:type="dxa"/>
          </w:tcPr>
          <w:p w14:paraId="28B8E64A" w14:textId="689BA2DE" w:rsidR="00930EC2" w:rsidRPr="002D1815" w:rsidRDefault="00426459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45" w:type="dxa"/>
          </w:tcPr>
          <w:p w14:paraId="58676120" w14:textId="5EEC2FC8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Халимова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Диана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Ильгизовна</w:t>
            </w:r>
            <w:proofErr w:type="spellEnd"/>
          </w:p>
        </w:tc>
        <w:tc>
          <w:tcPr>
            <w:tcW w:w="2862" w:type="dxa"/>
          </w:tcPr>
          <w:p w14:paraId="1105E3F7" w14:textId="35BA350F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115" w:type="dxa"/>
          </w:tcPr>
          <w:p w14:paraId="2A073E51" w14:textId="684E0A03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72EE7D1E" w14:textId="73AC2DF3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русско-татарская школа №87» Московского района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г.Казани</w:t>
            </w:r>
            <w:proofErr w:type="spellEnd"/>
          </w:p>
        </w:tc>
        <w:tc>
          <w:tcPr>
            <w:tcW w:w="3021" w:type="dxa"/>
          </w:tcPr>
          <w:p w14:paraId="4242E3FB" w14:textId="1A4202B2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Условия самореализации учащихся на уроках истории и обществознания как основа успешной социализации в обществе.</w:t>
            </w:r>
          </w:p>
        </w:tc>
      </w:tr>
      <w:tr w:rsidR="00930EC2" w:rsidRPr="00575C6A" w14:paraId="01E45A0D" w14:textId="77777777" w:rsidTr="00930EC2">
        <w:trPr>
          <w:trHeight w:val="463"/>
        </w:trPr>
        <w:tc>
          <w:tcPr>
            <w:tcW w:w="456" w:type="dxa"/>
          </w:tcPr>
          <w:p w14:paraId="05CD0C2B" w14:textId="7128FA64" w:rsidR="00930EC2" w:rsidRPr="002D1815" w:rsidRDefault="00426459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345" w:type="dxa"/>
          </w:tcPr>
          <w:p w14:paraId="265874A9" w14:textId="26AF59B4" w:rsidR="00930EC2" w:rsidRPr="00942CA9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942CA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Гыйльфанова  Рәзинә Нургаян кызы;    Шәфигуллина Ләйсән Габдулла кызы</w:t>
            </w:r>
          </w:p>
        </w:tc>
        <w:tc>
          <w:tcPr>
            <w:tcW w:w="2862" w:type="dxa"/>
          </w:tcPr>
          <w:p w14:paraId="2A804339" w14:textId="7C2F0C04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Балтач</w:t>
            </w:r>
          </w:p>
        </w:tc>
        <w:tc>
          <w:tcPr>
            <w:tcW w:w="2115" w:type="dxa"/>
          </w:tcPr>
          <w:p w14:paraId="159FB4A8" w14:textId="55100E5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0" w:type="dxa"/>
          </w:tcPr>
          <w:p w14:paraId="55A3723D" w14:textId="77777777" w:rsidR="00930EC2" w:rsidRPr="002D1815" w:rsidRDefault="00930EC2" w:rsidP="002D1815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Балтач районы МБГБУ “Нөнәгәр УГБМ” укытучылары</w:t>
            </w:r>
          </w:p>
          <w:p w14:paraId="2AE2476E" w14:textId="77777777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21" w:type="dxa"/>
          </w:tcPr>
          <w:p w14:paraId="7AF0D042" w14:textId="77777777" w:rsidR="00930EC2" w:rsidRPr="002D1815" w:rsidRDefault="00930EC2" w:rsidP="002D1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ТОЛЕРАНТЛЫ ШӘХЕС ТӘРБИЯЛӘҮДӘ </w:t>
            </w:r>
          </w:p>
          <w:p w14:paraId="0372608D" w14:textId="77777777" w:rsidR="00930EC2" w:rsidRPr="002D1815" w:rsidRDefault="00930EC2" w:rsidP="002D1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ГАИЛӘНЕҢ ҺӘМ  ТЕЛ УКЫТУЧЫСЫНЫҢ РОЛЕ</w:t>
            </w:r>
          </w:p>
          <w:p w14:paraId="45DB1BDB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0EC2" w:rsidRPr="009061DA" w14:paraId="3F8B3B8A" w14:textId="77777777" w:rsidTr="00930EC2">
        <w:trPr>
          <w:trHeight w:val="463"/>
        </w:trPr>
        <w:tc>
          <w:tcPr>
            <w:tcW w:w="456" w:type="dxa"/>
          </w:tcPr>
          <w:p w14:paraId="6988CE83" w14:textId="391C240E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345" w:type="dxa"/>
          </w:tcPr>
          <w:p w14:paraId="40676FE8" w14:textId="441D025E" w:rsidR="00930EC2" w:rsidRPr="00930EC2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Прахов Эдуард </w:t>
            </w:r>
            <w:proofErr w:type="spellStart"/>
            <w:r w:rsidRPr="00930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Радиславович</w:t>
            </w:r>
            <w:proofErr w:type="spellEnd"/>
          </w:p>
        </w:tc>
        <w:tc>
          <w:tcPr>
            <w:tcW w:w="2862" w:type="dxa"/>
          </w:tcPr>
          <w:p w14:paraId="5B3CEE0C" w14:textId="66E7239D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115" w:type="dxa"/>
          </w:tcPr>
          <w:p w14:paraId="4B85293C" w14:textId="1DFB08E6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магистрант</w:t>
            </w:r>
          </w:p>
        </w:tc>
        <w:tc>
          <w:tcPr>
            <w:tcW w:w="3260" w:type="dxa"/>
          </w:tcPr>
          <w:p w14:paraId="4E8BCBB2" w14:textId="20873D2D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Казанский (Приволжский) федеральный университет</w:t>
            </w:r>
          </w:p>
        </w:tc>
        <w:tc>
          <w:tcPr>
            <w:tcW w:w="3021" w:type="dxa"/>
          </w:tcPr>
          <w:p w14:paraId="641250E4" w14:textId="10FE2DD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Методы развития чувства патриотизма у школьников основного общего образования на уроках музыки</w:t>
            </w:r>
          </w:p>
        </w:tc>
      </w:tr>
      <w:tr w:rsidR="00930EC2" w:rsidRPr="009061DA" w14:paraId="49BF0E9B" w14:textId="77777777" w:rsidTr="00930EC2">
        <w:trPr>
          <w:trHeight w:val="463"/>
        </w:trPr>
        <w:tc>
          <w:tcPr>
            <w:tcW w:w="456" w:type="dxa"/>
          </w:tcPr>
          <w:p w14:paraId="023018AF" w14:textId="1E6AC3F9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345" w:type="dxa"/>
          </w:tcPr>
          <w:p w14:paraId="0C37CA6D" w14:textId="77777777" w:rsidR="00930EC2" w:rsidRPr="00F53028" w:rsidRDefault="00930EC2" w:rsidP="002D1815">
            <w:pPr>
              <w:ind w:right="-14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3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Хусаинова Лейсан </w:t>
            </w:r>
            <w:proofErr w:type="spellStart"/>
            <w:r w:rsidRPr="00F530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Ренадовна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</w:p>
          <w:p w14:paraId="0A2FAA39" w14:textId="535D6680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Бариева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Миннегюль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Куттусовна</w:t>
            </w:r>
            <w:proofErr w:type="spellEnd"/>
          </w:p>
        </w:tc>
        <w:tc>
          <w:tcPr>
            <w:tcW w:w="2862" w:type="dxa"/>
          </w:tcPr>
          <w:p w14:paraId="61A20C79" w14:textId="4E210E9A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Кукмор</w:t>
            </w:r>
          </w:p>
        </w:tc>
        <w:tc>
          <w:tcPr>
            <w:tcW w:w="2115" w:type="dxa"/>
          </w:tcPr>
          <w:p w14:paraId="20C55E88" w14:textId="32E4EC4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</w:t>
            </w:r>
          </w:p>
        </w:tc>
        <w:tc>
          <w:tcPr>
            <w:tcW w:w="3260" w:type="dxa"/>
          </w:tcPr>
          <w:p w14:paraId="669B61B4" w14:textId="77777777" w:rsidR="00930EC2" w:rsidRPr="002D1815" w:rsidRDefault="00930EC2" w:rsidP="002D18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</w:p>
          <w:p w14:paraId="72002BF3" w14:textId="77777777" w:rsidR="00930EC2" w:rsidRPr="002D1815" w:rsidRDefault="00930EC2" w:rsidP="002D18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сад общеразвивающего вида №5 «Созвездие» г. Кукмор»</w:t>
            </w:r>
          </w:p>
          <w:p w14:paraId="4EC85721" w14:textId="0BA30942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eastAsia="Times New Roman" w:hAnsi="Times New Roman" w:cs="Times New Roman"/>
                <w:sz w:val="24"/>
                <w:szCs w:val="24"/>
              </w:rPr>
              <w:t>Кукморского муниципального района РТ.</w:t>
            </w:r>
          </w:p>
        </w:tc>
        <w:tc>
          <w:tcPr>
            <w:tcW w:w="3021" w:type="dxa"/>
          </w:tcPr>
          <w:p w14:paraId="76C37104" w14:textId="7A409264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Магический куб</w:t>
            </w:r>
            <w:r w:rsidRPr="002D181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как средство развития речи детей дошкольного возраста»</w:t>
            </w:r>
          </w:p>
        </w:tc>
      </w:tr>
      <w:tr w:rsidR="00930EC2" w:rsidRPr="009061DA" w14:paraId="72DC6182" w14:textId="77777777" w:rsidTr="00930EC2">
        <w:trPr>
          <w:trHeight w:val="463"/>
        </w:trPr>
        <w:tc>
          <w:tcPr>
            <w:tcW w:w="456" w:type="dxa"/>
          </w:tcPr>
          <w:p w14:paraId="2B44C839" w14:textId="1DD383BE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345" w:type="dxa"/>
          </w:tcPr>
          <w:p w14:paraId="08C1F818" w14:textId="35227408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Галиуллина Энҗе Равиловна</w:t>
            </w:r>
          </w:p>
        </w:tc>
        <w:tc>
          <w:tcPr>
            <w:tcW w:w="2862" w:type="dxa"/>
          </w:tcPr>
          <w:p w14:paraId="14576BD7" w14:textId="0FD2F8C0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Рыбно-Слободский район , пгт Рыбная Слобода</w:t>
            </w:r>
          </w:p>
        </w:tc>
        <w:tc>
          <w:tcPr>
            <w:tcW w:w="2115" w:type="dxa"/>
          </w:tcPr>
          <w:p w14:paraId="78D0D6A4" w14:textId="661FD013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учитель</w:t>
            </w:r>
          </w:p>
        </w:tc>
        <w:tc>
          <w:tcPr>
            <w:tcW w:w="3260" w:type="dxa"/>
          </w:tcPr>
          <w:p w14:paraId="7EC752FA" w14:textId="2A27F6E5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“Рыбно-Слободская гимназия №1”</w:t>
            </w:r>
          </w:p>
        </w:tc>
        <w:tc>
          <w:tcPr>
            <w:tcW w:w="3021" w:type="dxa"/>
          </w:tcPr>
          <w:p w14:paraId="3FC73556" w14:textId="1DB2CDC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Иҗади фикерләүне үстерү алымнары</w:t>
            </w:r>
          </w:p>
        </w:tc>
      </w:tr>
      <w:tr w:rsidR="00930EC2" w:rsidRPr="009061DA" w14:paraId="29293583" w14:textId="77777777" w:rsidTr="00930EC2">
        <w:trPr>
          <w:trHeight w:val="463"/>
        </w:trPr>
        <w:tc>
          <w:tcPr>
            <w:tcW w:w="456" w:type="dxa"/>
          </w:tcPr>
          <w:p w14:paraId="494BF7F8" w14:textId="68376236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45" w:type="dxa"/>
          </w:tcPr>
          <w:p w14:paraId="0274C3A8" w14:textId="3D05E71B" w:rsidR="00930EC2" w:rsidRPr="00426459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4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Гадеева</w:t>
            </w:r>
            <w:proofErr w:type="spellEnd"/>
            <w:r w:rsidRPr="004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Ландыш </w:t>
            </w:r>
            <w:proofErr w:type="spellStart"/>
            <w:r w:rsidRPr="00426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Чулпановна</w:t>
            </w:r>
            <w:proofErr w:type="spellEnd"/>
          </w:p>
        </w:tc>
        <w:tc>
          <w:tcPr>
            <w:tcW w:w="2862" w:type="dxa"/>
          </w:tcPr>
          <w:p w14:paraId="5482C059" w14:textId="331EBC1A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г.Казань,Рыбно-Слободский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</w:tc>
        <w:tc>
          <w:tcPr>
            <w:tcW w:w="2115" w:type="dxa"/>
          </w:tcPr>
          <w:p w14:paraId="3719F8A4" w14:textId="496E0AD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учитель</w:t>
            </w:r>
          </w:p>
        </w:tc>
        <w:tc>
          <w:tcPr>
            <w:tcW w:w="3260" w:type="dxa"/>
          </w:tcPr>
          <w:p w14:paraId="7A64820B" w14:textId="0374ECB5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-Урайская ООШ»</w:t>
            </w:r>
          </w:p>
        </w:tc>
        <w:tc>
          <w:tcPr>
            <w:tcW w:w="3021" w:type="dxa"/>
          </w:tcPr>
          <w:p w14:paraId="7CDDD15C" w14:textId="3B300475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ОБУЧЕНИЯ И ВОСПИТАНИЯ ПОДРАСТАЮЩЕГО ПОКОЛЕНИЯ В ШКОЛЕ И ВУЗЕ В КОНТЕКСТЕ ИССЛЕДОВАНИЙ, И ПЕДАГОГИЧЕСКОЙ ДЕЯТЕЛЬНОСТИ А. Н. ХУЗИАХМЕТОВА</w:t>
            </w:r>
          </w:p>
        </w:tc>
      </w:tr>
      <w:tr w:rsidR="00930EC2" w:rsidRPr="00575C6A" w14:paraId="099C7266" w14:textId="77777777" w:rsidTr="00930EC2">
        <w:trPr>
          <w:trHeight w:val="463"/>
        </w:trPr>
        <w:tc>
          <w:tcPr>
            <w:tcW w:w="456" w:type="dxa"/>
          </w:tcPr>
          <w:p w14:paraId="4DBEA9C0" w14:textId="64AE9E25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345" w:type="dxa"/>
          </w:tcPr>
          <w:p w14:paraId="6F8E4F6B" w14:textId="77777777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Кабирова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Лилия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Мехаматнуровна</w:t>
            </w:r>
            <w:proofErr w:type="spellEnd"/>
          </w:p>
          <w:p w14:paraId="2682FD06" w14:textId="1E1470D0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Фаляхова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Миляуша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Масхутовна</w:t>
            </w:r>
            <w:proofErr w:type="spellEnd"/>
          </w:p>
        </w:tc>
        <w:tc>
          <w:tcPr>
            <w:tcW w:w="2862" w:type="dxa"/>
          </w:tcPr>
          <w:p w14:paraId="0A319398" w14:textId="7AC01429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г. Кукмор</w:t>
            </w:r>
          </w:p>
        </w:tc>
        <w:tc>
          <w:tcPr>
            <w:tcW w:w="2115" w:type="dxa"/>
          </w:tcPr>
          <w:p w14:paraId="2AF7DB7A" w14:textId="0CD8D7B8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</w:t>
            </w:r>
          </w:p>
        </w:tc>
        <w:tc>
          <w:tcPr>
            <w:tcW w:w="3260" w:type="dxa"/>
          </w:tcPr>
          <w:p w14:paraId="01ABA613" w14:textId="6CC9D27D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№9 «Рябинушка» </w:t>
            </w:r>
            <w:proofErr w:type="spellStart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г.Кукмор</w:t>
            </w:r>
            <w:proofErr w:type="spellEnd"/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21" w:type="dxa"/>
          </w:tcPr>
          <w:p w14:paraId="310ED6B5" w14:textId="3708017A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 бакчасы шартларында хезмәт тәрбиясе бирү</w:t>
            </w:r>
          </w:p>
        </w:tc>
      </w:tr>
      <w:tr w:rsidR="00930EC2" w:rsidRPr="009061DA" w14:paraId="3E9FEA75" w14:textId="77777777" w:rsidTr="00930EC2">
        <w:trPr>
          <w:trHeight w:val="463"/>
        </w:trPr>
        <w:tc>
          <w:tcPr>
            <w:tcW w:w="456" w:type="dxa"/>
          </w:tcPr>
          <w:p w14:paraId="532D8042" w14:textId="089AD744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26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345" w:type="dxa"/>
          </w:tcPr>
          <w:p w14:paraId="3C9C8B4C" w14:textId="77777777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Арсаева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Чулпан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Тамировна</w:t>
            </w:r>
            <w:proofErr w:type="spellEnd"/>
          </w:p>
          <w:p w14:paraId="139E4204" w14:textId="39CB58C5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Арсаева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Лилия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Равилевна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2862" w:type="dxa"/>
          </w:tcPr>
          <w:p w14:paraId="3957455B" w14:textId="66FCB096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Арск</w:t>
            </w:r>
          </w:p>
        </w:tc>
        <w:tc>
          <w:tcPr>
            <w:tcW w:w="2115" w:type="dxa"/>
          </w:tcPr>
          <w:p w14:paraId="640C8CD9" w14:textId="105389FF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</w:t>
            </w:r>
          </w:p>
        </w:tc>
        <w:tc>
          <w:tcPr>
            <w:tcW w:w="3260" w:type="dxa"/>
          </w:tcPr>
          <w:p w14:paraId="68701185" w14:textId="77777777" w:rsidR="00930EC2" w:rsidRPr="002D1815" w:rsidRDefault="00930EC2" w:rsidP="002D181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«Арская начальная общеобразовательная школа №3-детский сад» Арского района РТ</w:t>
            </w:r>
          </w:p>
          <w:p w14:paraId="40582424" w14:textId="77777777" w:rsidR="00930EC2" w:rsidRPr="002D1815" w:rsidRDefault="00930EC2" w:rsidP="002D181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МБОУ «</w:t>
            </w:r>
            <w:proofErr w:type="spellStart"/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Нижнеметескинская</w:t>
            </w:r>
            <w:proofErr w:type="spellEnd"/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 имени </w:t>
            </w:r>
            <w:proofErr w:type="spellStart"/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Д.Г.Хакимова</w:t>
            </w:r>
            <w:proofErr w:type="spellEnd"/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Арского района РТ</w:t>
            </w:r>
          </w:p>
          <w:p w14:paraId="50844409" w14:textId="77777777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3E442CC" w14:textId="77777777" w:rsidR="00930EC2" w:rsidRPr="002D1815" w:rsidRDefault="00930EC2" w:rsidP="002D1815">
            <w:pPr>
              <w:spacing w:after="0" w:line="360" w:lineRule="auto"/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D1815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 xml:space="preserve">Хуҗиәхмәтов  тикшеренүләре һәм педагогик эшчәнлеге </w:t>
            </w:r>
          </w:p>
          <w:p w14:paraId="36E35A7C" w14:textId="77777777" w:rsidR="00930EC2" w:rsidRPr="002D1815" w:rsidRDefault="00930EC2" w:rsidP="002D181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D1815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 xml:space="preserve">контекстында </w:t>
            </w:r>
            <w:r w:rsidRPr="002D1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мәктәптә  яшь буынны укыту һәм тәрбияләүнең актуаль проблемалары.</w:t>
            </w:r>
          </w:p>
          <w:p w14:paraId="7D32F9FD" w14:textId="7777777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0EC2" w:rsidRPr="009061DA" w14:paraId="726A80EE" w14:textId="77777777" w:rsidTr="00930EC2">
        <w:trPr>
          <w:trHeight w:val="463"/>
        </w:trPr>
        <w:tc>
          <w:tcPr>
            <w:tcW w:w="456" w:type="dxa"/>
          </w:tcPr>
          <w:p w14:paraId="4C307A41" w14:textId="22ABD42B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901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345" w:type="dxa"/>
          </w:tcPr>
          <w:p w14:paraId="7ACEEBC6" w14:textId="11AF81F8" w:rsidR="00930EC2" w:rsidRPr="00BB01D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B0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Сафина </w:t>
            </w:r>
            <w:proofErr w:type="spellStart"/>
            <w:r w:rsidRPr="00BB0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Айсылу</w:t>
            </w:r>
            <w:proofErr w:type="spellEnd"/>
            <w:r w:rsidRPr="00BB0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0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Далилевна</w:t>
            </w:r>
            <w:proofErr w:type="spellEnd"/>
          </w:p>
        </w:tc>
        <w:tc>
          <w:tcPr>
            <w:tcW w:w="2862" w:type="dxa"/>
          </w:tcPr>
          <w:p w14:paraId="6F37F4CD" w14:textId="07BEBD52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115" w:type="dxa"/>
          </w:tcPr>
          <w:p w14:paraId="50B74FA3" w14:textId="169B0F21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учитель</w:t>
            </w:r>
          </w:p>
        </w:tc>
        <w:tc>
          <w:tcPr>
            <w:tcW w:w="3260" w:type="dxa"/>
          </w:tcPr>
          <w:p w14:paraId="48A56833" w14:textId="77777777" w:rsidR="00930EC2" w:rsidRPr="002D1815" w:rsidRDefault="00930EC2" w:rsidP="002D181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№167 с углубленным изучением отдельных предметов» Советского района г. Казани</w:t>
            </w:r>
          </w:p>
          <w:p w14:paraId="23770119" w14:textId="77777777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771F09A" w14:textId="3DE41EEE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 учащихся во внеурочной деятельности по физике в рамках образовательного метрологического кластера</w:t>
            </w:r>
          </w:p>
        </w:tc>
      </w:tr>
      <w:tr w:rsidR="00930EC2" w:rsidRPr="009061DA" w14:paraId="2C8EA4F1" w14:textId="77777777" w:rsidTr="00930EC2">
        <w:trPr>
          <w:trHeight w:val="463"/>
        </w:trPr>
        <w:tc>
          <w:tcPr>
            <w:tcW w:w="456" w:type="dxa"/>
          </w:tcPr>
          <w:p w14:paraId="1FF99E9C" w14:textId="0B09FD93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01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45" w:type="dxa"/>
          </w:tcPr>
          <w:p w14:paraId="4646816A" w14:textId="733AA534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Хафизова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Расиля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Динартовна</w:t>
            </w:r>
            <w:proofErr w:type="spellEnd"/>
          </w:p>
        </w:tc>
        <w:tc>
          <w:tcPr>
            <w:tcW w:w="2862" w:type="dxa"/>
          </w:tcPr>
          <w:p w14:paraId="19DFA8EF" w14:textId="13E986CF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115" w:type="dxa"/>
          </w:tcPr>
          <w:p w14:paraId="3460A21B" w14:textId="5B8F24C7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магистрант</w:t>
            </w:r>
          </w:p>
        </w:tc>
        <w:tc>
          <w:tcPr>
            <w:tcW w:w="3260" w:type="dxa"/>
          </w:tcPr>
          <w:p w14:paraId="7A37B202" w14:textId="531F4EC5" w:rsidR="00930EC2" w:rsidRPr="002D1815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КФУ, Институт психологии и образования, отделение педагогики, курс  1, группа  17.1-408</w:t>
            </w:r>
          </w:p>
        </w:tc>
        <w:tc>
          <w:tcPr>
            <w:tcW w:w="3021" w:type="dxa"/>
          </w:tcPr>
          <w:p w14:paraId="45B4EC84" w14:textId="392BDAFD" w:rsidR="00930EC2" w:rsidRPr="002D1815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815">
              <w:rPr>
                <w:rFonts w:ascii="Times New Roman" w:hAnsi="Times New Roman" w:cs="Times New Roman"/>
                <w:sz w:val="24"/>
                <w:szCs w:val="24"/>
              </w:rPr>
              <w:t>ПРИМЕНЕНИЕ ИСКУССТВЕННОГО ИНТЕЛЛЕКТА В СОВРЕМЕННОМ ОБРАЗОВАНИИ</w:t>
            </w:r>
          </w:p>
        </w:tc>
      </w:tr>
      <w:tr w:rsidR="00930EC2" w:rsidRPr="009061DA" w14:paraId="77E6D8CA" w14:textId="77777777" w:rsidTr="00930EC2">
        <w:trPr>
          <w:trHeight w:val="912"/>
        </w:trPr>
        <w:tc>
          <w:tcPr>
            <w:tcW w:w="456" w:type="dxa"/>
          </w:tcPr>
          <w:p w14:paraId="1CBD58AD" w14:textId="130C3CCE" w:rsidR="00930EC2" w:rsidRPr="00F53028" w:rsidRDefault="00901FFB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  <w:p w14:paraId="26FFAF8E" w14:textId="77777777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6D698DA" w14:textId="77777777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5" w:type="dxa"/>
          </w:tcPr>
          <w:p w14:paraId="61B2AB0D" w14:textId="1D03FD67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proofErr w:type="spellStart"/>
            <w:r w:rsidRPr="00F53028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Тукеева</w:t>
            </w:r>
            <w:proofErr w:type="spellEnd"/>
            <w:r w:rsidRPr="00F53028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Эльмира Григорьевна</w:t>
            </w:r>
          </w:p>
        </w:tc>
        <w:tc>
          <w:tcPr>
            <w:tcW w:w="2862" w:type="dxa"/>
          </w:tcPr>
          <w:p w14:paraId="1E58F2FB" w14:textId="00728428" w:rsidR="00930EC2" w:rsidRPr="00F53028" w:rsidRDefault="00930EC2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F53028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F53028">
              <w:rPr>
                <w:rFonts w:ascii="Times New Roman" w:hAnsi="Times New Roman" w:cs="Times New Roman"/>
                <w:sz w:val="24"/>
                <w:szCs w:val="24"/>
              </w:rPr>
              <w:t>Чура</w:t>
            </w:r>
            <w:proofErr w:type="spellEnd"/>
          </w:p>
        </w:tc>
        <w:tc>
          <w:tcPr>
            <w:tcW w:w="2115" w:type="dxa"/>
          </w:tcPr>
          <w:p w14:paraId="556E582E" w14:textId="37D00B53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директор</w:t>
            </w:r>
          </w:p>
        </w:tc>
        <w:tc>
          <w:tcPr>
            <w:tcW w:w="3260" w:type="dxa"/>
          </w:tcPr>
          <w:p w14:paraId="0539C41E" w14:textId="5868EA6B" w:rsidR="00930EC2" w:rsidRPr="00F53028" w:rsidRDefault="00930EC2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F53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spellStart"/>
            <w:r w:rsidRPr="00F53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учреждение«Средняя</w:t>
            </w:r>
            <w:proofErr w:type="spellEnd"/>
            <w:r w:rsidRPr="00F53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общеобразовательная школа с. Село-</w:t>
            </w:r>
            <w:proofErr w:type="spellStart"/>
            <w:r w:rsidRPr="00F53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Чура»Кукморского</w:t>
            </w:r>
            <w:proofErr w:type="spellEnd"/>
            <w:r w:rsidRPr="00F53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3021" w:type="dxa"/>
          </w:tcPr>
          <w:p w14:paraId="1425597D" w14:textId="22D77E34" w:rsidR="00930EC2" w:rsidRPr="00F53028" w:rsidRDefault="00930EC2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28">
              <w:rPr>
                <w:rFonts w:ascii="Times New Roman" w:hAnsi="Times New Roman" w:cs="Times New Roman"/>
                <w:sz w:val="24"/>
                <w:szCs w:val="24"/>
              </w:rPr>
              <w:t>Ситуативное обучение на уроке математики</w:t>
            </w:r>
          </w:p>
        </w:tc>
      </w:tr>
      <w:tr w:rsidR="00575C6A" w:rsidRPr="009061DA" w14:paraId="2930DCCF" w14:textId="77777777" w:rsidTr="00575C6A">
        <w:trPr>
          <w:trHeight w:val="912"/>
        </w:trPr>
        <w:tc>
          <w:tcPr>
            <w:tcW w:w="456" w:type="dxa"/>
          </w:tcPr>
          <w:p w14:paraId="1265EB4E" w14:textId="05CDCAC4" w:rsidR="00575C6A" w:rsidRDefault="00575C6A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345" w:type="dxa"/>
          </w:tcPr>
          <w:p w14:paraId="6B00C462" w14:textId="3426E7C5" w:rsidR="00575C6A" w:rsidRPr="00F53028" w:rsidRDefault="00575C6A" w:rsidP="002D1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Сибгатуллина Альмира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2862" w:type="dxa"/>
          </w:tcPr>
          <w:p w14:paraId="177AD485" w14:textId="696E29BE" w:rsidR="00575C6A" w:rsidRPr="00F53028" w:rsidRDefault="00575C6A" w:rsidP="002D1815">
            <w:pPr>
              <w:tabs>
                <w:tab w:val="left" w:pos="4253"/>
              </w:tabs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Кукмор</w:t>
            </w:r>
          </w:p>
        </w:tc>
        <w:tc>
          <w:tcPr>
            <w:tcW w:w="2115" w:type="dxa"/>
          </w:tcPr>
          <w:p w14:paraId="5E37C1F7" w14:textId="08D1826E" w:rsidR="00575C6A" w:rsidRPr="00F53028" w:rsidRDefault="00575C6A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учитель</w:t>
            </w:r>
          </w:p>
        </w:tc>
        <w:tc>
          <w:tcPr>
            <w:tcW w:w="3260" w:type="dxa"/>
            <w:shd w:val="clear" w:color="auto" w:fill="auto"/>
          </w:tcPr>
          <w:p w14:paraId="1C18FDCB" w14:textId="2F38887F" w:rsidR="00575C6A" w:rsidRPr="00F53028" w:rsidRDefault="00575C6A" w:rsidP="002D1815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5C6A">
              <w:rPr>
                <w:sz w:val="21"/>
                <w:szCs w:val="21"/>
                <w:shd w:val="clear" w:color="auto" w:fill="FFFFFF" w:themeFill="background1"/>
              </w:rPr>
              <w:t>Муниципальное</w:t>
            </w:r>
            <w:r w:rsidRPr="00575C6A">
              <w:rPr>
                <w:sz w:val="21"/>
                <w:szCs w:val="21"/>
                <w:shd w:val="clear" w:color="auto" w:fill="EBEDF0"/>
              </w:rPr>
              <w:t xml:space="preserve"> </w:t>
            </w:r>
            <w:r w:rsidRPr="00575C6A">
              <w:rPr>
                <w:sz w:val="21"/>
                <w:szCs w:val="21"/>
                <w:shd w:val="clear" w:color="auto" w:fill="FFFFFF" w:themeFill="background1"/>
              </w:rPr>
              <w:t>бюджетное общеобразовательное</w:t>
            </w:r>
            <w:r w:rsidRPr="00575C6A">
              <w:rPr>
                <w:sz w:val="27"/>
                <w:szCs w:val="27"/>
                <w:shd w:val="clear" w:color="auto" w:fill="FFFFFF" w:themeFill="background1"/>
              </w:rPr>
              <w:br/>
            </w:r>
            <w:r w:rsidRPr="00575C6A">
              <w:rPr>
                <w:sz w:val="21"/>
                <w:szCs w:val="21"/>
                <w:shd w:val="clear" w:color="auto" w:fill="FFFFFF" w:themeFill="background1"/>
              </w:rPr>
              <w:t xml:space="preserve">учреждение «Гимназия No1 имени </w:t>
            </w:r>
            <w:proofErr w:type="spellStart"/>
            <w:r w:rsidRPr="00575C6A">
              <w:rPr>
                <w:sz w:val="21"/>
                <w:szCs w:val="21"/>
                <w:shd w:val="clear" w:color="auto" w:fill="FFFFFF" w:themeFill="background1"/>
              </w:rPr>
              <w:t>Ч.Т.Айтматова</w:t>
            </w:r>
            <w:proofErr w:type="spellEnd"/>
            <w:r w:rsidRPr="00575C6A">
              <w:rPr>
                <w:sz w:val="27"/>
                <w:szCs w:val="27"/>
                <w:shd w:val="clear" w:color="auto" w:fill="FFFFFF" w:themeFill="background1"/>
              </w:rPr>
              <w:br/>
            </w:r>
            <w:proofErr w:type="spellStart"/>
            <w:r w:rsidRPr="00575C6A">
              <w:rPr>
                <w:sz w:val="21"/>
                <w:szCs w:val="21"/>
                <w:shd w:val="clear" w:color="auto" w:fill="FFFFFF" w:themeFill="background1"/>
              </w:rPr>
              <w:t>г.Кукмор</w:t>
            </w:r>
            <w:proofErr w:type="spellEnd"/>
            <w:r w:rsidRPr="00575C6A">
              <w:rPr>
                <w:sz w:val="21"/>
                <w:szCs w:val="21"/>
                <w:shd w:val="clear" w:color="auto" w:fill="FFFFFF" w:themeFill="background1"/>
              </w:rPr>
              <w:t>» Кукморского муниципального района</w:t>
            </w:r>
            <w:r w:rsidRPr="00575C6A">
              <w:rPr>
                <w:sz w:val="27"/>
                <w:szCs w:val="27"/>
                <w:shd w:val="clear" w:color="auto" w:fill="FFFFFF" w:themeFill="background1"/>
              </w:rPr>
              <w:br/>
            </w:r>
            <w:r w:rsidRPr="00575C6A">
              <w:rPr>
                <w:sz w:val="21"/>
                <w:szCs w:val="21"/>
                <w:shd w:val="clear" w:color="auto" w:fill="FFFFFF" w:themeFill="background1"/>
              </w:rPr>
              <w:t>Республики Татарстан</w:t>
            </w:r>
          </w:p>
        </w:tc>
        <w:tc>
          <w:tcPr>
            <w:tcW w:w="3021" w:type="dxa"/>
          </w:tcPr>
          <w:p w14:paraId="05CD1F27" w14:textId="2E339362" w:rsidR="00575C6A" w:rsidRPr="00F53028" w:rsidRDefault="00575C6A" w:rsidP="002D1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DB5">
              <w:rPr>
                <w:rFonts w:ascii="Cambria" w:hAnsi="Cambria" w:cs="Cambria"/>
                <w:lang w:val="tt-RU"/>
              </w:rPr>
              <w:t>Үсе</w:t>
            </w:r>
            <w:r>
              <w:rPr>
                <w:rFonts w:ascii="Cambria" w:hAnsi="Cambria" w:cs="Cambria"/>
                <w:lang w:val="tt-RU"/>
              </w:rPr>
              <w:t>п килүче буынны тәрбияләүнең мөһим мәсьәләләрен х</w:t>
            </w:r>
            <w:r w:rsidRPr="00C51DB5">
              <w:rPr>
                <w:rFonts w:ascii="Cambria" w:hAnsi="Cambria" w:cs="Cambria"/>
                <w:lang w:val="tt-RU"/>
              </w:rPr>
              <w:t>әл итүдә</w:t>
            </w:r>
            <w:r w:rsidRPr="00C51DB5">
              <w:rPr>
                <w:lang w:val="tt-RU"/>
              </w:rPr>
              <w:t xml:space="preserve"> </w:t>
            </w:r>
            <w:r w:rsidRPr="00C51DB5">
              <w:rPr>
                <w:rFonts w:ascii="Cambria" w:hAnsi="Cambria" w:cs="Cambria"/>
                <w:lang w:val="tt-RU"/>
              </w:rPr>
              <w:t>Ә</w:t>
            </w:r>
            <w:r w:rsidRPr="00C51DB5">
              <w:rPr>
                <w:lang w:val="tt-RU"/>
              </w:rPr>
              <w:t>.Н. Ху</w:t>
            </w:r>
            <w:r w:rsidRPr="00C51DB5">
              <w:rPr>
                <w:rFonts w:ascii="Cambria" w:hAnsi="Cambria" w:cs="Cambria"/>
                <w:lang w:val="tt-RU"/>
              </w:rPr>
              <w:t>җ</w:t>
            </w:r>
            <w:r w:rsidRPr="00C51DB5">
              <w:rPr>
                <w:rFonts w:cs="Georgia"/>
                <w:lang w:val="tt-RU"/>
              </w:rPr>
              <w:t>и</w:t>
            </w:r>
            <w:r w:rsidRPr="00C51DB5">
              <w:rPr>
                <w:rFonts w:ascii="Cambria" w:hAnsi="Cambria" w:cs="Cambria"/>
                <w:lang w:val="tt-RU"/>
              </w:rPr>
              <w:t>ә</w:t>
            </w:r>
            <w:r w:rsidRPr="00C51DB5">
              <w:rPr>
                <w:rFonts w:cs="Georgia"/>
                <w:lang w:val="tt-RU"/>
              </w:rPr>
              <w:t>хм</w:t>
            </w:r>
            <w:r w:rsidRPr="00C51DB5">
              <w:rPr>
                <w:rFonts w:ascii="Cambria" w:hAnsi="Cambria" w:cs="Cambria"/>
                <w:lang w:val="tt-RU"/>
              </w:rPr>
              <w:t>ә</w:t>
            </w:r>
            <w:r w:rsidRPr="00C51DB5">
              <w:rPr>
                <w:rFonts w:cs="Georgia"/>
                <w:lang w:val="tt-RU"/>
              </w:rPr>
              <w:t>товны</w:t>
            </w:r>
            <w:r w:rsidRPr="00C51DB5">
              <w:rPr>
                <w:rFonts w:ascii="Cambria" w:hAnsi="Cambria" w:cs="Cambria"/>
                <w:lang w:val="tt-RU"/>
              </w:rPr>
              <w:t>ң</w:t>
            </w:r>
            <w:r w:rsidRPr="00C51DB5">
              <w:rPr>
                <w:lang w:val="tt-RU"/>
              </w:rPr>
              <w:t xml:space="preserve"> </w:t>
            </w:r>
            <w:r w:rsidRPr="00C51DB5">
              <w:rPr>
                <w:rFonts w:cs="Georgia"/>
                <w:lang w:val="tt-RU"/>
              </w:rPr>
              <w:t>педагогик эшч</w:t>
            </w:r>
            <w:r w:rsidRPr="00C51DB5">
              <w:rPr>
                <w:rFonts w:ascii="Cambria" w:hAnsi="Cambria" w:cs="Georgia"/>
                <w:lang w:val="tt-RU"/>
              </w:rPr>
              <w:t>ә</w:t>
            </w:r>
            <w:r w:rsidRPr="00C51DB5">
              <w:rPr>
                <w:rFonts w:cs="Georgia"/>
                <w:lang w:val="tt-RU"/>
              </w:rPr>
              <w:t>нлегенн</w:t>
            </w:r>
            <w:r w:rsidRPr="00C51DB5">
              <w:rPr>
                <w:rFonts w:ascii="Cambria" w:hAnsi="Cambria" w:cs="Cambria"/>
                <w:lang w:val="tt-RU"/>
              </w:rPr>
              <w:t>ә</w:t>
            </w:r>
            <w:r w:rsidRPr="00C51DB5">
              <w:rPr>
                <w:rFonts w:cs="Georgia"/>
                <w:lang w:val="tt-RU"/>
              </w:rPr>
              <w:t>н файдалану</w:t>
            </w:r>
          </w:p>
        </w:tc>
      </w:tr>
    </w:tbl>
    <w:p w14:paraId="47650FB3" w14:textId="77777777" w:rsidR="00231C03" w:rsidRPr="009061DA" w:rsidRDefault="00231C03" w:rsidP="00572B59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231C03" w:rsidRPr="009061DA" w:rsidSect="00AC13C4">
      <w:pgSz w:w="16838" w:h="11906" w:orient="landscape"/>
      <w:pgMar w:top="142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3C"/>
    <w:rsid w:val="00010744"/>
    <w:rsid w:val="00024ED6"/>
    <w:rsid w:val="00040FC3"/>
    <w:rsid w:val="00043104"/>
    <w:rsid w:val="000460D0"/>
    <w:rsid w:val="00082F96"/>
    <w:rsid w:val="000B3776"/>
    <w:rsid w:val="000F6DDE"/>
    <w:rsid w:val="00125A9A"/>
    <w:rsid w:val="001B17F2"/>
    <w:rsid w:val="001C20BE"/>
    <w:rsid w:val="001C43E2"/>
    <w:rsid w:val="00211511"/>
    <w:rsid w:val="00231C03"/>
    <w:rsid w:val="0025033D"/>
    <w:rsid w:val="00263A40"/>
    <w:rsid w:val="00266E24"/>
    <w:rsid w:val="00275AC8"/>
    <w:rsid w:val="002C6C2A"/>
    <w:rsid w:val="002D1815"/>
    <w:rsid w:val="002D20C1"/>
    <w:rsid w:val="002D3933"/>
    <w:rsid w:val="002D68CB"/>
    <w:rsid w:val="003301D7"/>
    <w:rsid w:val="00376788"/>
    <w:rsid w:val="00390B77"/>
    <w:rsid w:val="003937D9"/>
    <w:rsid w:val="00397444"/>
    <w:rsid w:val="003A55D9"/>
    <w:rsid w:val="003B0204"/>
    <w:rsid w:val="00426459"/>
    <w:rsid w:val="00456FCA"/>
    <w:rsid w:val="00466DF5"/>
    <w:rsid w:val="004B2B00"/>
    <w:rsid w:val="004D6ED6"/>
    <w:rsid w:val="004E3214"/>
    <w:rsid w:val="005401DD"/>
    <w:rsid w:val="00563A9F"/>
    <w:rsid w:val="00572B59"/>
    <w:rsid w:val="00575C6A"/>
    <w:rsid w:val="00585D04"/>
    <w:rsid w:val="005E7A4C"/>
    <w:rsid w:val="005F5854"/>
    <w:rsid w:val="006116B4"/>
    <w:rsid w:val="00640CF2"/>
    <w:rsid w:val="00654D24"/>
    <w:rsid w:val="00670A4B"/>
    <w:rsid w:val="006777CB"/>
    <w:rsid w:val="00683622"/>
    <w:rsid w:val="006B3B64"/>
    <w:rsid w:val="006C6102"/>
    <w:rsid w:val="006E3351"/>
    <w:rsid w:val="006F4509"/>
    <w:rsid w:val="006F7AF6"/>
    <w:rsid w:val="00711C9C"/>
    <w:rsid w:val="00713C45"/>
    <w:rsid w:val="0073734A"/>
    <w:rsid w:val="00743983"/>
    <w:rsid w:val="0075756F"/>
    <w:rsid w:val="00787616"/>
    <w:rsid w:val="007F6177"/>
    <w:rsid w:val="007F756A"/>
    <w:rsid w:val="008051DC"/>
    <w:rsid w:val="008468BF"/>
    <w:rsid w:val="00873FEA"/>
    <w:rsid w:val="00875106"/>
    <w:rsid w:val="008B7EA7"/>
    <w:rsid w:val="008C68CE"/>
    <w:rsid w:val="00901FFB"/>
    <w:rsid w:val="009061DA"/>
    <w:rsid w:val="00913C76"/>
    <w:rsid w:val="0093050F"/>
    <w:rsid w:val="00930EC2"/>
    <w:rsid w:val="00931454"/>
    <w:rsid w:val="00942CA9"/>
    <w:rsid w:val="00961D1A"/>
    <w:rsid w:val="00976E83"/>
    <w:rsid w:val="00984F65"/>
    <w:rsid w:val="009A369A"/>
    <w:rsid w:val="009D6C5E"/>
    <w:rsid w:val="009F5AD1"/>
    <w:rsid w:val="00A12DB1"/>
    <w:rsid w:val="00A13A13"/>
    <w:rsid w:val="00A14236"/>
    <w:rsid w:val="00A16C28"/>
    <w:rsid w:val="00A62B96"/>
    <w:rsid w:val="00A64A2A"/>
    <w:rsid w:val="00A850B6"/>
    <w:rsid w:val="00A86D49"/>
    <w:rsid w:val="00AC04C2"/>
    <w:rsid w:val="00AC13C4"/>
    <w:rsid w:val="00AF7277"/>
    <w:rsid w:val="00B42C35"/>
    <w:rsid w:val="00B4420A"/>
    <w:rsid w:val="00B46492"/>
    <w:rsid w:val="00B46668"/>
    <w:rsid w:val="00B75406"/>
    <w:rsid w:val="00BA35AF"/>
    <w:rsid w:val="00BB01D8"/>
    <w:rsid w:val="00BB789E"/>
    <w:rsid w:val="00BC0B24"/>
    <w:rsid w:val="00BC5EB9"/>
    <w:rsid w:val="00BD2B9C"/>
    <w:rsid w:val="00BD5878"/>
    <w:rsid w:val="00C14052"/>
    <w:rsid w:val="00C16475"/>
    <w:rsid w:val="00C36B86"/>
    <w:rsid w:val="00C43454"/>
    <w:rsid w:val="00C6018D"/>
    <w:rsid w:val="00C65F13"/>
    <w:rsid w:val="00C753C9"/>
    <w:rsid w:val="00C75512"/>
    <w:rsid w:val="00C76F24"/>
    <w:rsid w:val="00C771F1"/>
    <w:rsid w:val="00C97E2C"/>
    <w:rsid w:val="00CD779F"/>
    <w:rsid w:val="00CE5B42"/>
    <w:rsid w:val="00D274B6"/>
    <w:rsid w:val="00D3503B"/>
    <w:rsid w:val="00D364B6"/>
    <w:rsid w:val="00D40E04"/>
    <w:rsid w:val="00D646EA"/>
    <w:rsid w:val="00D73934"/>
    <w:rsid w:val="00D76AAD"/>
    <w:rsid w:val="00DB2C5B"/>
    <w:rsid w:val="00DB5FB1"/>
    <w:rsid w:val="00DC4FF8"/>
    <w:rsid w:val="00DE78D4"/>
    <w:rsid w:val="00E1576B"/>
    <w:rsid w:val="00E16AA1"/>
    <w:rsid w:val="00E17A3C"/>
    <w:rsid w:val="00E22A0D"/>
    <w:rsid w:val="00E272AB"/>
    <w:rsid w:val="00EB11B7"/>
    <w:rsid w:val="00EC3A14"/>
    <w:rsid w:val="00F05C4F"/>
    <w:rsid w:val="00F177BD"/>
    <w:rsid w:val="00F2384D"/>
    <w:rsid w:val="00F26EF5"/>
    <w:rsid w:val="00F30EA4"/>
    <w:rsid w:val="00F341E7"/>
    <w:rsid w:val="00F52395"/>
    <w:rsid w:val="00F53028"/>
    <w:rsid w:val="00F605D1"/>
    <w:rsid w:val="00F9700A"/>
    <w:rsid w:val="00FB3ABD"/>
    <w:rsid w:val="00FC0F7F"/>
    <w:rsid w:val="00FD75A6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F3C3"/>
  <w15:docId w15:val="{CF7D093E-309D-4A57-85FE-C7BBC1BD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700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6">
    <w:name w:val="List Paragraph"/>
    <w:basedOn w:val="a"/>
    <w:uiPriority w:val="34"/>
    <w:qFormat/>
    <w:rsid w:val="00F341E7"/>
    <w:pPr>
      <w:ind w:left="720"/>
      <w:contextualSpacing/>
    </w:pPr>
    <w:rPr>
      <w:rFonts w:ascii="Georgia" w:eastAsia="Georgia" w:hAnsi="Georgia" w:cs="Times New Roman"/>
      <w:lang w:eastAsia="en-US"/>
    </w:rPr>
  </w:style>
  <w:style w:type="character" w:customStyle="1" w:styleId="ezkurwreuab5ozgtqnkl">
    <w:name w:val="ezkurwreuab5ozgtqnkl"/>
    <w:basedOn w:val="a0"/>
    <w:rsid w:val="000F6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E7B0-45EE-4AD8-B5EA-81FD7276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3</cp:revision>
  <dcterms:created xsi:type="dcterms:W3CDTF">2024-10-29T10:54:00Z</dcterms:created>
  <dcterms:modified xsi:type="dcterms:W3CDTF">2025-03-29T07:30:00Z</dcterms:modified>
</cp:coreProperties>
</file>